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0DBE" w14:textId="77777777" w:rsidR="00002A30" w:rsidRPr="004B243B" w:rsidRDefault="00002A30" w:rsidP="00002A30">
      <w:pPr>
        <w:jc w:val="right"/>
        <w:rPr>
          <w:b/>
          <w:sz w:val="36"/>
          <w:szCs w:val="36"/>
        </w:rPr>
      </w:pPr>
      <w:r w:rsidRPr="004B243B">
        <w:rPr>
          <w:b/>
          <w:sz w:val="36"/>
          <w:szCs w:val="36"/>
        </w:rPr>
        <w:t xml:space="preserve"> </w:t>
      </w:r>
    </w:p>
    <w:p w14:paraId="6DEA3D70" w14:textId="71883C9B" w:rsidR="008432C4" w:rsidRDefault="008432C4" w:rsidP="004B1F6C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Terugvragen van BTW op zonnepanelen </w:t>
      </w:r>
      <w:r w:rsidR="001E3527">
        <w:rPr>
          <w:b/>
          <w:sz w:val="28"/>
          <w:szCs w:val="28"/>
        </w:rPr>
        <w:t xml:space="preserve">en laadpalen </w:t>
      </w:r>
      <w:r>
        <w:rPr>
          <w:b/>
          <w:sz w:val="28"/>
          <w:szCs w:val="28"/>
        </w:rPr>
        <w:t>bij scholen</w:t>
      </w:r>
    </w:p>
    <w:p w14:paraId="37E3601D" w14:textId="77777777" w:rsidR="008432C4" w:rsidRDefault="008432C4" w:rsidP="00420C63">
      <w:pPr>
        <w:pStyle w:val="Geenafstand"/>
        <w:rPr>
          <w:rFonts w:asciiTheme="minorHAnsi" w:hAnsiTheme="minorHAnsi"/>
        </w:rPr>
      </w:pPr>
    </w:p>
    <w:p w14:paraId="004C548B" w14:textId="77777777" w:rsidR="001E3527" w:rsidRPr="00C7592A" w:rsidRDefault="00F80EF6" w:rsidP="00C7592A">
      <w:pPr>
        <w:pStyle w:val="Geenafstand"/>
      </w:pPr>
      <w:r w:rsidRPr="00C7592A">
        <w:t>Ook onderwijsinstellingen kunnen</w:t>
      </w:r>
      <w:r w:rsidR="001E3527" w:rsidRPr="00C7592A">
        <w:t xml:space="preserve"> BTW terugvragen</w:t>
      </w:r>
      <w:r w:rsidRPr="00C7592A">
        <w:t xml:space="preserve"> als zij zonnepanelen aanschaffen, </w:t>
      </w:r>
      <w:r w:rsidR="001E3527" w:rsidRPr="00C7592A">
        <w:t xml:space="preserve">of laadpalen. </w:t>
      </w:r>
    </w:p>
    <w:p w14:paraId="7A1A5257" w14:textId="2F13FF67" w:rsidR="001E3527" w:rsidRPr="00C7592A" w:rsidRDefault="001E3527" w:rsidP="00C7592A">
      <w:pPr>
        <w:pStyle w:val="Geenafstand"/>
      </w:pPr>
      <w:r w:rsidRPr="00C7592A">
        <w:t>Zonne</w:t>
      </w:r>
      <w:r w:rsidR="00C7592A">
        <w:t>panelen om stroom op te wekken</w:t>
      </w:r>
      <w:r w:rsidRPr="00C7592A">
        <w:t xml:space="preserve"> om zelf te verbruiken, </w:t>
      </w:r>
      <w:r w:rsidR="00C7592A">
        <w:t>of om terug te leveren aan ‘het net’</w:t>
      </w:r>
      <w:r w:rsidRPr="00C7592A">
        <w:t>.</w:t>
      </w:r>
    </w:p>
    <w:p w14:paraId="5E124E8A" w14:textId="483575CB" w:rsidR="001E3527" w:rsidRDefault="001E3527" w:rsidP="00C7592A">
      <w:pPr>
        <w:pStyle w:val="Geenafstand"/>
      </w:pPr>
      <w:r w:rsidRPr="00C7592A">
        <w:t xml:space="preserve">Laadpalen worden gebruikt om elektrische auto’s op te laden. </w:t>
      </w:r>
      <w:r w:rsidR="001578DA">
        <w:t>Dit zijn e</w:t>
      </w:r>
      <w:r w:rsidRPr="00C7592A">
        <w:t>lektrische auto’s van het eigen personeel en/of van derden.</w:t>
      </w:r>
    </w:p>
    <w:p w14:paraId="269A0D4C" w14:textId="77777777" w:rsidR="00C7592A" w:rsidRPr="00C7592A" w:rsidRDefault="00C7592A" w:rsidP="00C7592A">
      <w:pPr>
        <w:pStyle w:val="Geenafstand"/>
      </w:pPr>
    </w:p>
    <w:p w14:paraId="51738AC7" w14:textId="61876BD1" w:rsidR="00F80EF6" w:rsidRDefault="008C0BF3" w:rsidP="00C7592A">
      <w:pPr>
        <w:pStyle w:val="Geenafstand"/>
      </w:pPr>
      <w:r>
        <w:t xml:space="preserve">De </w:t>
      </w:r>
      <w:r w:rsidR="00F80EF6" w:rsidRPr="00F80EF6">
        <w:t xml:space="preserve">BTW kan worden teruggevraagd op de aanschafkosten, maar ook op </w:t>
      </w:r>
      <w:r w:rsidR="00E20E53">
        <w:t xml:space="preserve">allerlei </w:t>
      </w:r>
      <w:r w:rsidR="00F80EF6" w:rsidRPr="00F80EF6">
        <w:t>bijkomende kosten zoals bijvoorbeeld installatie-</w:t>
      </w:r>
      <w:r w:rsidR="00C7592A">
        <w:t>, montage-</w:t>
      </w:r>
      <w:r w:rsidR="00F80EF6" w:rsidRPr="00F80EF6">
        <w:t xml:space="preserve"> en advieskosten! </w:t>
      </w:r>
      <w:r w:rsidR="00F80EF6">
        <w:t xml:space="preserve"> </w:t>
      </w:r>
      <w:r w:rsidR="00F80EF6" w:rsidRPr="00F80EF6">
        <w:t>Aan de andere kant moet een beetje BTW worden bijgeteld vanwege aa</w:t>
      </w:r>
      <w:r>
        <w:t xml:space="preserve">n het net </w:t>
      </w:r>
      <w:r w:rsidR="001578DA">
        <w:t>terug geleverde</w:t>
      </w:r>
      <w:r>
        <w:t xml:space="preserve"> stroom, resp. de aan de laadpalen ‘getankte’ stroom.</w:t>
      </w:r>
    </w:p>
    <w:p w14:paraId="678CA8A1" w14:textId="77777777" w:rsidR="00C7592A" w:rsidRDefault="00C7592A" w:rsidP="00C7592A">
      <w:pPr>
        <w:pStyle w:val="Geenafstand"/>
      </w:pPr>
    </w:p>
    <w:p w14:paraId="6AEF1E8F" w14:textId="39CC0660" w:rsidR="008432C4" w:rsidRPr="00F80EF6" w:rsidRDefault="008432C4" w:rsidP="00C7592A">
      <w:pPr>
        <w:pStyle w:val="Geenafstand"/>
      </w:pPr>
      <w:r w:rsidRPr="00F80EF6">
        <w:t>Dya</w:t>
      </w:r>
      <w:r w:rsidR="00C7592A">
        <w:t>de kan onderwijsinstellingen</w:t>
      </w:r>
      <w:r w:rsidRPr="00F80EF6">
        <w:t xml:space="preserve"> ondersteunen bij het terugvragen van</w:t>
      </w:r>
      <w:r w:rsidR="008C0BF3">
        <w:t xml:space="preserve"> deze</w:t>
      </w:r>
      <w:r w:rsidRPr="00F80EF6">
        <w:t xml:space="preserve"> BTW.</w:t>
      </w:r>
    </w:p>
    <w:p w14:paraId="64ADC850" w14:textId="77777777" w:rsidR="00C7592A" w:rsidRDefault="00C7592A" w:rsidP="00C7592A">
      <w:pPr>
        <w:pStyle w:val="Geenafstand"/>
      </w:pPr>
    </w:p>
    <w:p w14:paraId="1BC4D052" w14:textId="68DC40C6" w:rsidR="008432C4" w:rsidRPr="00F80EF6" w:rsidRDefault="008432C4" w:rsidP="00C7592A">
      <w:pPr>
        <w:pStyle w:val="Geenafstand"/>
      </w:pPr>
      <w:r w:rsidRPr="00F80EF6">
        <w:t xml:space="preserve">Dyade heeft al voor vele onderwijsinstellingen aanzienlijke teruggaven van BTW kunnen realiseren. </w:t>
      </w:r>
      <w:r w:rsidR="00F80EF6">
        <w:t>Het gaat veelal om teruggaven tussen de</w:t>
      </w:r>
      <w:r w:rsidRPr="00F80EF6">
        <w:t xml:space="preserve"> € 5.000,- </w:t>
      </w:r>
      <w:r w:rsidR="00F80EF6">
        <w:t>en</w:t>
      </w:r>
      <w:r w:rsidRPr="00F80EF6">
        <w:t xml:space="preserve"> € 30.000,-. </w:t>
      </w:r>
    </w:p>
    <w:p w14:paraId="5FDFD4B7" w14:textId="77777777" w:rsidR="00C7592A" w:rsidRDefault="00F80EF6" w:rsidP="00C7592A">
      <w:pPr>
        <w:pStyle w:val="Geenafstand"/>
      </w:pPr>
      <w:r>
        <w:t xml:space="preserve">Een dergelijke teruggaaf blijkt voor vele schoolbesturen telkens een aangename verrassing. </w:t>
      </w:r>
      <w:r w:rsidR="00E20E53">
        <w:t xml:space="preserve">Zeker als een bestuur er vanuit ging dat </w:t>
      </w:r>
      <w:r>
        <w:t>scholen geen BTW kunnen terugkrijgen</w:t>
      </w:r>
      <w:r w:rsidR="00E20E53">
        <w:t xml:space="preserve">…  </w:t>
      </w:r>
    </w:p>
    <w:p w14:paraId="4E4E2334" w14:textId="749A55F0" w:rsidR="008432C4" w:rsidRPr="00F80EF6" w:rsidRDefault="00E20E53" w:rsidP="00C7592A">
      <w:pPr>
        <w:pStyle w:val="Geenafstand"/>
      </w:pPr>
      <w:r>
        <w:t>De</w:t>
      </w:r>
      <w:r w:rsidR="008432C4" w:rsidRPr="00F80EF6">
        <w:t xml:space="preserve"> tevredenheid over dit “gratis geld” </w:t>
      </w:r>
      <w:r>
        <w:t xml:space="preserve">wordt </w:t>
      </w:r>
      <w:r w:rsidR="008432C4" w:rsidRPr="00F80EF6">
        <w:t>niet onder stoelen of banken</w:t>
      </w:r>
      <w:r>
        <w:t xml:space="preserve"> gestoken</w:t>
      </w:r>
      <w:r w:rsidR="008432C4" w:rsidRPr="00F80EF6">
        <w:t>:</w:t>
      </w:r>
    </w:p>
    <w:p w14:paraId="681D8780" w14:textId="77777777" w:rsidR="00C7592A" w:rsidRDefault="00C7592A" w:rsidP="00C7592A">
      <w:pPr>
        <w:pStyle w:val="Lijstalinea"/>
      </w:pPr>
    </w:p>
    <w:p w14:paraId="0EF25F34" w14:textId="15DA05CF" w:rsidR="00E20E53" w:rsidRPr="00E20E53" w:rsidRDefault="008432C4" w:rsidP="00E20E53">
      <w:pPr>
        <w:pStyle w:val="Lijstalinea"/>
        <w:numPr>
          <w:ilvl w:val="0"/>
          <w:numId w:val="25"/>
        </w:numPr>
      </w:pPr>
      <w:r w:rsidRPr="00F80EF6">
        <w:t>Schooldirecteur 1:</w:t>
      </w:r>
      <w:r w:rsidRPr="00F80EF6">
        <w:rPr>
          <w:i/>
        </w:rPr>
        <w:t xml:space="preserve"> “Bedrag (€ 10.248,-) ontvangen. Geweldig”</w:t>
      </w:r>
    </w:p>
    <w:p w14:paraId="41304654" w14:textId="77777777" w:rsidR="00E20E53" w:rsidRPr="00F80EF6" w:rsidRDefault="00E20E53" w:rsidP="00E20E53">
      <w:pPr>
        <w:pStyle w:val="Lijstalinea"/>
      </w:pPr>
    </w:p>
    <w:p w14:paraId="4C3EEEF0" w14:textId="5C17A86D" w:rsidR="008432C4" w:rsidRPr="00F80EF6" w:rsidRDefault="008432C4" w:rsidP="00F80EF6">
      <w:pPr>
        <w:pStyle w:val="Lijstalinea"/>
        <w:numPr>
          <w:ilvl w:val="0"/>
          <w:numId w:val="25"/>
        </w:numPr>
        <w:rPr>
          <w:i/>
        </w:rPr>
      </w:pPr>
      <w:r w:rsidRPr="00F80EF6">
        <w:t>Schoolbestuurder 2:</w:t>
      </w:r>
      <w:r w:rsidRPr="00F80EF6">
        <w:rPr>
          <w:i/>
        </w:rPr>
        <w:t xml:space="preserve"> “…hierbij het resultaat van je noeste arbeid: een teruggave van BTW op de zonnepanelen van € 15.330,-. Wij zijn als scholen niet gewend met BTW te werken. Ik begrijp dat wij over de terug</w:t>
      </w:r>
      <w:r w:rsidR="001578DA">
        <w:rPr>
          <w:i/>
        </w:rPr>
        <w:t xml:space="preserve"> </w:t>
      </w:r>
      <w:r w:rsidRPr="00F80EF6">
        <w:rPr>
          <w:i/>
        </w:rPr>
        <w:t>levering aan het net BTW plichtig worden. Hoe, waar en wanneer moeten wij dit opgeven? Kan Dyade dit voor ons regelen? We zijn heel blij met de teruggave!”</w:t>
      </w:r>
    </w:p>
    <w:p w14:paraId="256153B1" w14:textId="77777777" w:rsidR="008432C4" w:rsidRPr="00F80EF6" w:rsidRDefault="008432C4" w:rsidP="00F80EF6"/>
    <w:p w14:paraId="128176DC" w14:textId="77777777" w:rsidR="001578DA" w:rsidRPr="001578DA" w:rsidRDefault="001578DA" w:rsidP="001578DA">
      <w:pPr>
        <w:spacing w:after="0" w:line="240" w:lineRule="auto"/>
        <w:rPr>
          <w:b/>
        </w:rPr>
      </w:pPr>
      <w:r w:rsidRPr="001578DA">
        <w:rPr>
          <w:b/>
        </w:rPr>
        <w:t>Meer informatie</w:t>
      </w:r>
    </w:p>
    <w:p w14:paraId="2DD626B7" w14:textId="10A12E7F" w:rsidR="00254FDD" w:rsidRPr="00420C63" w:rsidRDefault="008432C4" w:rsidP="001578DA">
      <w:pPr>
        <w:spacing w:after="0" w:line="240" w:lineRule="auto"/>
      </w:pPr>
      <w:r w:rsidRPr="00F80EF6">
        <w:t>Indien u nadere informatie naar aanleiding van bovenstaande wilt kunt u geheel vrijblijvend contact opnemen met de adviseurs van Dyade.</w:t>
      </w:r>
      <w:r w:rsidR="00420C63" w:rsidRPr="00F80EF6">
        <w:t xml:space="preserve"> </w:t>
      </w:r>
      <w:r w:rsidR="008C0BF3">
        <w:t>Ook o</w:t>
      </w:r>
      <w:r w:rsidR="00420C63" w:rsidRPr="00F80EF6">
        <w:t xml:space="preserve">nze fiscalist, </w:t>
      </w:r>
      <w:r w:rsidR="006A4FB0" w:rsidRPr="00F80EF6">
        <w:t>Geerlof Bins</w:t>
      </w:r>
      <w:r w:rsidR="00420C63" w:rsidRPr="00F80EF6">
        <w:t>, staat u graag te woord. Geerlof Bins is te bereiken</w:t>
      </w:r>
      <w:r w:rsidR="006A4FB0" w:rsidRPr="00F80EF6">
        <w:t xml:space="preserve"> via </w:t>
      </w:r>
      <w:r w:rsidR="00420C63" w:rsidRPr="00F80EF6">
        <w:t>zijn mailadr</w:t>
      </w:r>
      <w:bookmarkStart w:id="0" w:name="_GoBack"/>
      <w:bookmarkEnd w:id="0"/>
      <w:r w:rsidR="00420C63" w:rsidRPr="00F80EF6">
        <w:t xml:space="preserve">es: </w:t>
      </w:r>
      <w:hyperlink r:id="rId7" w:history="1">
        <w:r w:rsidR="006A4FB0" w:rsidRPr="00F80EF6">
          <w:rPr>
            <w:rStyle w:val="Hyperlink"/>
          </w:rPr>
          <w:t>geerlof.bins@dyade.nl</w:t>
        </w:r>
      </w:hyperlink>
      <w:r w:rsidR="00420C63" w:rsidRPr="00F80EF6">
        <w:t xml:space="preserve"> of via zijn gsm:</w:t>
      </w:r>
      <w:r w:rsidR="008C0BF3">
        <w:t xml:space="preserve"> 06-36106264.</w:t>
      </w:r>
    </w:p>
    <w:sectPr w:rsidR="00254FDD" w:rsidRPr="00420C63" w:rsidSect="00537F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8D80F" w16cid:durableId="220500AF"/>
  <w16cid:commentId w16cid:paraId="3002307B" w16cid:durableId="220501E2"/>
  <w16cid:commentId w16cid:paraId="454EB2E9" w16cid:durableId="22050206"/>
  <w16cid:commentId w16cid:paraId="6748F4CA" w16cid:durableId="2204FA9C"/>
  <w16cid:commentId w16cid:paraId="4A744B34" w16cid:durableId="2205025E"/>
  <w16cid:commentId w16cid:paraId="16F05561" w16cid:durableId="22050345"/>
  <w16cid:commentId w16cid:paraId="32BBBF8A" w16cid:durableId="22050326"/>
  <w16cid:commentId w16cid:paraId="1EA3FD3D" w16cid:durableId="22050351"/>
  <w16cid:commentId w16cid:paraId="63EBA0DC" w16cid:durableId="2205035F"/>
  <w16cid:commentId w16cid:paraId="694733CC" w16cid:durableId="2205037A"/>
  <w16cid:commentId w16cid:paraId="33B776D2" w16cid:durableId="2205037B"/>
  <w16cid:commentId w16cid:paraId="6067200B" w16cid:durableId="220503BA"/>
  <w16cid:commentId w16cid:paraId="20E198EF" w16cid:durableId="2205041C"/>
  <w16cid:commentId w16cid:paraId="2DAE4D83" w16cid:durableId="22050447"/>
  <w16cid:commentId w16cid:paraId="1A0C24CD" w16cid:durableId="2205048E"/>
  <w16cid:commentId w16cid:paraId="3F8EF3E8" w16cid:durableId="220504B2"/>
  <w16cid:commentId w16cid:paraId="5D8C277B" w16cid:durableId="220505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B71A" w14:textId="77777777" w:rsidR="00F62577" w:rsidRDefault="00F62577" w:rsidP="00537F7C">
      <w:pPr>
        <w:spacing w:after="0" w:line="240" w:lineRule="auto"/>
      </w:pPr>
      <w:r>
        <w:separator/>
      </w:r>
    </w:p>
  </w:endnote>
  <w:endnote w:type="continuationSeparator" w:id="0">
    <w:p w14:paraId="467E338B" w14:textId="77777777" w:rsidR="00F62577" w:rsidRDefault="00F62577" w:rsidP="0053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default"/>
  </w:font>
  <w:font w:name="Yantramanav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884163"/>
      <w:docPartObj>
        <w:docPartGallery w:val="Page Numbers (Bottom of Page)"/>
        <w:docPartUnique/>
      </w:docPartObj>
    </w:sdtPr>
    <w:sdtEndPr/>
    <w:sdtContent>
      <w:p w14:paraId="166C4765" w14:textId="3B8108F6" w:rsidR="00F62577" w:rsidRDefault="00F6257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8DA">
          <w:rPr>
            <w:noProof/>
          </w:rPr>
          <w:t>1</w:t>
        </w:r>
        <w:r>
          <w:fldChar w:fldCharType="end"/>
        </w:r>
      </w:p>
    </w:sdtContent>
  </w:sdt>
  <w:p w14:paraId="52FBA822" w14:textId="77777777" w:rsidR="00F62577" w:rsidRDefault="00F625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CDD8" w14:textId="77777777" w:rsidR="00F62577" w:rsidRDefault="00F62577" w:rsidP="00537F7C">
      <w:pPr>
        <w:spacing w:after="0" w:line="240" w:lineRule="auto"/>
      </w:pPr>
      <w:r>
        <w:separator/>
      </w:r>
    </w:p>
  </w:footnote>
  <w:footnote w:type="continuationSeparator" w:id="0">
    <w:p w14:paraId="66C7D74F" w14:textId="77777777" w:rsidR="00F62577" w:rsidRDefault="00F62577" w:rsidP="0053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E2EF" w14:textId="4E483D50" w:rsidR="00F62577" w:rsidRDefault="00F62577" w:rsidP="001578DA">
    <w:pPr>
      <w:pStyle w:val="Koptekst"/>
      <w:jc w:val="right"/>
    </w:pPr>
    <w:r w:rsidRPr="004B243B">
      <w:rPr>
        <w:noProof/>
        <w:lang w:eastAsia="nl-NL"/>
      </w:rPr>
      <w:drawing>
        <wp:inline distT="0" distB="0" distL="0" distR="0" wp14:anchorId="3E0C0C1D" wp14:editId="6F3983CF">
          <wp:extent cx="1394460" cy="567401"/>
          <wp:effectExtent l="0" t="0" r="0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25" cy="57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D68"/>
    <w:multiLevelType w:val="hybridMultilevel"/>
    <w:tmpl w:val="44EA2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2DB"/>
    <w:multiLevelType w:val="hybridMultilevel"/>
    <w:tmpl w:val="2194A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20E0"/>
    <w:multiLevelType w:val="multilevel"/>
    <w:tmpl w:val="B3C64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110EE2"/>
    <w:multiLevelType w:val="hybridMultilevel"/>
    <w:tmpl w:val="5D867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2C2"/>
    <w:multiLevelType w:val="hybridMultilevel"/>
    <w:tmpl w:val="ABC2BF56"/>
    <w:lvl w:ilvl="0" w:tplc="55C4D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1A46"/>
    <w:multiLevelType w:val="multilevel"/>
    <w:tmpl w:val="4A087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BD4A82"/>
    <w:multiLevelType w:val="hybridMultilevel"/>
    <w:tmpl w:val="4170C1FC"/>
    <w:lvl w:ilvl="0" w:tplc="674AF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3093"/>
    <w:multiLevelType w:val="hybridMultilevel"/>
    <w:tmpl w:val="162CEA68"/>
    <w:lvl w:ilvl="0" w:tplc="3496E82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A55EF"/>
    <w:multiLevelType w:val="hybridMultilevel"/>
    <w:tmpl w:val="20B88AF6"/>
    <w:lvl w:ilvl="0" w:tplc="166CAD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577F"/>
    <w:multiLevelType w:val="hybridMultilevel"/>
    <w:tmpl w:val="EDB4B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694C"/>
    <w:multiLevelType w:val="hybridMultilevel"/>
    <w:tmpl w:val="D292D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FB8"/>
    <w:multiLevelType w:val="hybridMultilevel"/>
    <w:tmpl w:val="6C601570"/>
    <w:lvl w:ilvl="0" w:tplc="7C6A7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703B1"/>
    <w:multiLevelType w:val="hybridMultilevel"/>
    <w:tmpl w:val="D292D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5789"/>
    <w:multiLevelType w:val="hybridMultilevel"/>
    <w:tmpl w:val="AC722882"/>
    <w:lvl w:ilvl="0" w:tplc="A482A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1C3D"/>
    <w:multiLevelType w:val="hybridMultilevel"/>
    <w:tmpl w:val="0B32BC3C"/>
    <w:lvl w:ilvl="0" w:tplc="98183B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023A7"/>
    <w:multiLevelType w:val="multilevel"/>
    <w:tmpl w:val="E460F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B366F0"/>
    <w:multiLevelType w:val="multilevel"/>
    <w:tmpl w:val="B9BE60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D7C2977"/>
    <w:multiLevelType w:val="hybridMultilevel"/>
    <w:tmpl w:val="E6F034D8"/>
    <w:lvl w:ilvl="0" w:tplc="CC8C980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DA76C2A"/>
    <w:multiLevelType w:val="multilevel"/>
    <w:tmpl w:val="EE6A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F0F6137"/>
    <w:multiLevelType w:val="hybridMultilevel"/>
    <w:tmpl w:val="098A4E9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A17C1"/>
    <w:multiLevelType w:val="hybridMultilevel"/>
    <w:tmpl w:val="E0906F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7719A"/>
    <w:multiLevelType w:val="multilevel"/>
    <w:tmpl w:val="D91A3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7746D4"/>
    <w:multiLevelType w:val="hybridMultilevel"/>
    <w:tmpl w:val="FB127A04"/>
    <w:lvl w:ilvl="0" w:tplc="51629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94B33"/>
    <w:multiLevelType w:val="hybridMultilevel"/>
    <w:tmpl w:val="85E0522E"/>
    <w:lvl w:ilvl="0" w:tplc="CF602C0E">
      <w:numFmt w:val="bullet"/>
      <w:lvlText w:val="-"/>
      <w:lvlJc w:val="left"/>
      <w:pPr>
        <w:ind w:left="360" w:hanging="360"/>
      </w:pPr>
      <w:rPr>
        <w:rFonts w:ascii="Cambria" w:eastAsiaTheme="majorEastAsia" w:hAnsi="Cambria" w:cstheme="maj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2B6D57"/>
    <w:multiLevelType w:val="hybridMultilevel"/>
    <w:tmpl w:val="41420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8"/>
  </w:num>
  <w:num w:numId="5">
    <w:abstractNumId w:val="16"/>
  </w:num>
  <w:num w:numId="6">
    <w:abstractNumId w:val="6"/>
  </w:num>
  <w:num w:numId="7">
    <w:abstractNumId w:val="21"/>
  </w:num>
  <w:num w:numId="8">
    <w:abstractNumId w:val="5"/>
  </w:num>
  <w:num w:numId="9">
    <w:abstractNumId w:val="2"/>
  </w:num>
  <w:num w:numId="10">
    <w:abstractNumId w:val="15"/>
  </w:num>
  <w:num w:numId="11">
    <w:abstractNumId w:val="7"/>
  </w:num>
  <w:num w:numId="12">
    <w:abstractNumId w:val="4"/>
  </w:num>
  <w:num w:numId="13">
    <w:abstractNumId w:val="22"/>
  </w:num>
  <w:num w:numId="14">
    <w:abstractNumId w:val="24"/>
  </w:num>
  <w:num w:numId="15">
    <w:abstractNumId w:val="10"/>
  </w:num>
  <w:num w:numId="16">
    <w:abstractNumId w:val="12"/>
  </w:num>
  <w:num w:numId="17">
    <w:abstractNumId w:val="20"/>
  </w:num>
  <w:num w:numId="18">
    <w:abstractNumId w:val="19"/>
  </w:num>
  <w:num w:numId="19">
    <w:abstractNumId w:val="11"/>
  </w:num>
  <w:num w:numId="20">
    <w:abstractNumId w:val="1"/>
  </w:num>
  <w:num w:numId="21">
    <w:abstractNumId w:val="9"/>
  </w:num>
  <w:num w:numId="22">
    <w:abstractNumId w:val="17"/>
  </w:num>
  <w:num w:numId="23">
    <w:abstractNumId w:val="0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F0"/>
    <w:rsid w:val="00002A30"/>
    <w:rsid w:val="00037210"/>
    <w:rsid w:val="000440C5"/>
    <w:rsid w:val="00050CFE"/>
    <w:rsid w:val="00062338"/>
    <w:rsid w:val="00081DA9"/>
    <w:rsid w:val="000961D1"/>
    <w:rsid w:val="00096EA4"/>
    <w:rsid w:val="000A20C3"/>
    <w:rsid w:val="000D346E"/>
    <w:rsid w:val="00123801"/>
    <w:rsid w:val="00127805"/>
    <w:rsid w:val="001308BD"/>
    <w:rsid w:val="00135F9A"/>
    <w:rsid w:val="00143A55"/>
    <w:rsid w:val="0015692D"/>
    <w:rsid w:val="001578DA"/>
    <w:rsid w:val="001757C8"/>
    <w:rsid w:val="001D1969"/>
    <w:rsid w:val="001E3527"/>
    <w:rsid w:val="001F6C5E"/>
    <w:rsid w:val="00213BB7"/>
    <w:rsid w:val="00215986"/>
    <w:rsid w:val="00220520"/>
    <w:rsid w:val="00233F6B"/>
    <w:rsid w:val="00254FDD"/>
    <w:rsid w:val="002A6AEE"/>
    <w:rsid w:val="002A6FF7"/>
    <w:rsid w:val="002C51F8"/>
    <w:rsid w:val="002D4C47"/>
    <w:rsid w:val="002E500D"/>
    <w:rsid w:val="002E5ADD"/>
    <w:rsid w:val="002F0D58"/>
    <w:rsid w:val="00311A7A"/>
    <w:rsid w:val="0031245B"/>
    <w:rsid w:val="00312C33"/>
    <w:rsid w:val="00315B15"/>
    <w:rsid w:val="00323DE7"/>
    <w:rsid w:val="003365A3"/>
    <w:rsid w:val="00342DFC"/>
    <w:rsid w:val="003446A1"/>
    <w:rsid w:val="00364F7E"/>
    <w:rsid w:val="0037247A"/>
    <w:rsid w:val="00383F63"/>
    <w:rsid w:val="00391BCF"/>
    <w:rsid w:val="00395BCE"/>
    <w:rsid w:val="00396DEE"/>
    <w:rsid w:val="003C2B47"/>
    <w:rsid w:val="003D35D6"/>
    <w:rsid w:val="003E0801"/>
    <w:rsid w:val="003E110C"/>
    <w:rsid w:val="003E6F6E"/>
    <w:rsid w:val="0042081D"/>
    <w:rsid w:val="00420C63"/>
    <w:rsid w:val="00422671"/>
    <w:rsid w:val="00424EB6"/>
    <w:rsid w:val="004322C9"/>
    <w:rsid w:val="0043450B"/>
    <w:rsid w:val="00464E29"/>
    <w:rsid w:val="004A1648"/>
    <w:rsid w:val="004A2A64"/>
    <w:rsid w:val="004A56D8"/>
    <w:rsid w:val="004B1F6C"/>
    <w:rsid w:val="004D5A2D"/>
    <w:rsid w:val="00537F7C"/>
    <w:rsid w:val="00547510"/>
    <w:rsid w:val="005574C8"/>
    <w:rsid w:val="00567F8E"/>
    <w:rsid w:val="00586D52"/>
    <w:rsid w:val="005D6838"/>
    <w:rsid w:val="005F2E17"/>
    <w:rsid w:val="005F3811"/>
    <w:rsid w:val="005F7654"/>
    <w:rsid w:val="006102A7"/>
    <w:rsid w:val="00620251"/>
    <w:rsid w:val="00662433"/>
    <w:rsid w:val="006A304B"/>
    <w:rsid w:val="006A4FB0"/>
    <w:rsid w:val="006B0056"/>
    <w:rsid w:val="006B6122"/>
    <w:rsid w:val="006C6FD5"/>
    <w:rsid w:val="006F0602"/>
    <w:rsid w:val="00701BCA"/>
    <w:rsid w:val="007057E3"/>
    <w:rsid w:val="007167FE"/>
    <w:rsid w:val="00757219"/>
    <w:rsid w:val="00777B22"/>
    <w:rsid w:val="00791AC1"/>
    <w:rsid w:val="007A4520"/>
    <w:rsid w:val="007B1D30"/>
    <w:rsid w:val="007C6DC6"/>
    <w:rsid w:val="0080638A"/>
    <w:rsid w:val="00817182"/>
    <w:rsid w:val="00822632"/>
    <w:rsid w:val="008432C4"/>
    <w:rsid w:val="00843441"/>
    <w:rsid w:val="00853167"/>
    <w:rsid w:val="00865CBA"/>
    <w:rsid w:val="00866875"/>
    <w:rsid w:val="008944D9"/>
    <w:rsid w:val="008C0BF3"/>
    <w:rsid w:val="00900465"/>
    <w:rsid w:val="00960C58"/>
    <w:rsid w:val="00964CF0"/>
    <w:rsid w:val="00982B27"/>
    <w:rsid w:val="00984B4A"/>
    <w:rsid w:val="009C7B80"/>
    <w:rsid w:val="009E3202"/>
    <w:rsid w:val="009F1EC4"/>
    <w:rsid w:val="009F6540"/>
    <w:rsid w:val="009F66EB"/>
    <w:rsid w:val="00A04B1D"/>
    <w:rsid w:val="00A22246"/>
    <w:rsid w:val="00A3688D"/>
    <w:rsid w:val="00A51DBF"/>
    <w:rsid w:val="00AC515C"/>
    <w:rsid w:val="00AE79F8"/>
    <w:rsid w:val="00B12A0F"/>
    <w:rsid w:val="00B52EAA"/>
    <w:rsid w:val="00B53745"/>
    <w:rsid w:val="00B74A6A"/>
    <w:rsid w:val="00B8250F"/>
    <w:rsid w:val="00BA4438"/>
    <w:rsid w:val="00BB2C76"/>
    <w:rsid w:val="00BB6F65"/>
    <w:rsid w:val="00BD7649"/>
    <w:rsid w:val="00BF25CF"/>
    <w:rsid w:val="00C138B1"/>
    <w:rsid w:val="00C171DB"/>
    <w:rsid w:val="00C31788"/>
    <w:rsid w:val="00C331CF"/>
    <w:rsid w:val="00C3671B"/>
    <w:rsid w:val="00C4184C"/>
    <w:rsid w:val="00C42C7C"/>
    <w:rsid w:val="00C504AA"/>
    <w:rsid w:val="00C51ABC"/>
    <w:rsid w:val="00C7592A"/>
    <w:rsid w:val="00CB1AAF"/>
    <w:rsid w:val="00CD1E92"/>
    <w:rsid w:val="00CE44B8"/>
    <w:rsid w:val="00D16CDF"/>
    <w:rsid w:val="00D5367A"/>
    <w:rsid w:val="00D65273"/>
    <w:rsid w:val="00D75410"/>
    <w:rsid w:val="00DE7A55"/>
    <w:rsid w:val="00DF1A04"/>
    <w:rsid w:val="00E20E53"/>
    <w:rsid w:val="00E44A2F"/>
    <w:rsid w:val="00E874F5"/>
    <w:rsid w:val="00EE353C"/>
    <w:rsid w:val="00F07631"/>
    <w:rsid w:val="00F568B6"/>
    <w:rsid w:val="00F62577"/>
    <w:rsid w:val="00F74C7F"/>
    <w:rsid w:val="00F80EF6"/>
    <w:rsid w:val="00F94631"/>
    <w:rsid w:val="00F969F1"/>
    <w:rsid w:val="00FA14A7"/>
    <w:rsid w:val="00FB1F31"/>
    <w:rsid w:val="00FC7B21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49F5EF"/>
  <w15:chartTrackingRefBased/>
  <w15:docId w15:val="{9618A977-142D-4CF4-BF39-7EDF751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CF0"/>
  </w:style>
  <w:style w:type="paragraph" w:styleId="Kop1">
    <w:name w:val="heading 1"/>
    <w:basedOn w:val="Standaard"/>
    <w:next w:val="Standaard"/>
    <w:link w:val="Kop1Char"/>
    <w:uiPriority w:val="9"/>
    <w:qFormat/>
    <w:rsid w:val="0084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6838"/>
    <w:pPr>
      <w:ind w:left="720"/>
      <w:contextualSpacing/>
    </w:pPr>
  </w:style>
  <w:style w:type="character" w:customStyle="1" w:styleId="fontstyle01">
    <w:name w:val="fontstyle01"/>
    <w:basedOn w:val="Standaardalinea-lettertype"/>
    <w:rsid w:val="00002A30"/>
    <w:rPr>
      <w:rFonts w:ascii="ArialMT" w:hAnsi="ArialMT" w:hint="default"/>
      <w:b w:val="0"/>
      <w:bCs w:val="0"/>
      <w:i w:val="0"/>
      <w:iCs w:val="0"/>
      <w:color w:val="000000"/>
    </w:rPr>
  </w:style>
  <w:style w:type="character" w:styleId="Hyperlink">
    <w:name w:val="Hyperlink"/>
    <w:basedOn w:val="Standaardalinea-lettertype"/>
    <w:uiPriority w:val="99"/>
    <w:unhideWhenUsed/>
    <w:rsid w:val="00002A3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02A30"/>
    <w:pPr>
      <w:spacing w:before="100" w:beforeAutospacing="1" w:after="100" w:afterAutospacing="1" w:line="510" w:lineRule="atLeast"/>
    </w:pPr>
    <w:rPr>
      <w:rFonts w:ascii="Yantramanav" w:eastAsia="Times New Roman" w:hAnsi="Yantramanav" w:cs="Times New Roman"/>
      <w:color w:val="272727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02A30"/>
    <w:rPr>
      <w:b/>
      <w:bCs/>
    </w:rPr>
  </w:style>
  <w:style w:type="character" w:customStyle="1" w:styleId="e24kjd">
    <w:name w:val="e24kjd"/>
    <w:basedOn w:val="Standaardalinea-lettertype"/>
    <w:rsid w:val="00A51DBF"/>
  </w:style>
  <w:style w:type="paragraph" w:styleId="Koptekst">
    <w:name w:val="header"/>
    <w:basedOn w:val="Standaard"/>
    <w:link w:val="KoptekstChar"/>
    <w:uiPriority w:val="99"/>
    <w:unhideWhenUsed/>
    <w:rsid w:val="0053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F7C"/>
  </w:style>
  <w:style w:type="paragraph" w:styleId="Voettekst">
    <w:name w:val="footer"/>
    <w:basedOn w:val="Standaard"/>
    <w:link w:val="VoettekstChar"/>
    <w:uiPriority w:val="99"/>
    <w:unhideWhenUsed/>
    <w:rsid w:val="0053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F7C"/>
  </w:style>
  <w:style w:type="character" w:styleId="Verwijzingopmerking">
    <w:name w:val="annotation reference"/>
    <w:basedOn w:val="Standaardalinea-lettertype"/>
    <w:uiPriority w:val="99"/>
    <w:semiHidden/>
    <w:unhideWhenUsed/>
    <w:rsid w:val="008434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34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34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34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34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44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99"/>
    <w:qFormat/>
    <w:rsid w:val="00C17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customStyle="1" w:styleId="Kop1Char">
    <w:name w:val="Kop 1 Char"/>
    <w:basedOn w:val="Standaardalinea-lettertype"/>
    <w:link w:val="Kop1"/>
    <w:uiPriority w:val="9"/>
    <w:rsid w:val="008432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432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432C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erlof.bins@dya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Rijndorp - Kreft</dc:creator>
  <cp:keywords/>
  <dc:description/>
  <cp:lastModifiedBy>Wilma Rijndorp - Kreft</cp:lastModifiedBy>
  <cp:revision>2</cp:revision>
  <cp:lastPrinted>2020-08-31T12:02:00Z</cp:lastPrinted>
  <dcterms:created xsi:type="dcterms:W3CDTF">2021-12-09T16:41:00Z</dcterms:created>
  <dcterms:modified xsi:type="dcterms:W3CDTF">2021-12-09T16:41:00Z</dcterms:modified>
</cp:coreProperties>
</file>